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63" w:rsidRPr="00C53550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11</w:t>
      </w:r>
    </w:p>
    <w:p w:rsidR="00F70C63" w:rsidRPr="00C53550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F70C63" w:rsidRPr="00C53550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F70C63" w:rsidRPr="0012044D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12044D">
        <w:rPr>
          <w:rFonts w:ascii="Times New Roman" w:hAnsi="Times New Roman"/>
          <w:snapToGrid w:val="0"/>
          <w:sz w:val="20"/>
          <w:szCs w:val="20"/>
        </w:rPr>
        <w:t xml:space="preserve"> «</w:t>
      </w:r>
      <w:r w:rsidRPr="0012044D">
        <w:rPr>
          <w:rFonts w:ascii="Times New Roman" w:hAnsi="Times New Roman"/>
          <w:sz w:val="20"/>
          <w:szCs w:val="20"/>
        </w:rPr>
        <w:t>О бюджете Зиминского районного</w:t>
      </w:r>
    </w:p>
    <w:p w:rsidR="00F70C63" w:rsidRPr="0012044D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12044D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12044D">
        <w:rPr>
          <w:rFonts w:ascii="Times New Roman" w:hAnsi="Times New Roman"/>
          <w:sz w:val="20"/>
          <w:szCs w:val="20"/>
        </w:rPr>
        <w:t xml:space="preserve"> год </w:t>
      </w:r>
    </w:p>
    <w:p w:rsidR="00F70C63" w:rsidRPr="0012044D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12044D">
        <w:rPr>
          <w:rFonts w:ascii="Times New Roman" w:hAnsi="Times New Roman"/>
          <w:sz w:val="20"/>
          <w:szCs w:val="20"/>
        </w:rPr>
        <w:t>и на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12044D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12044D">
        <w:rPr>
          <w:rFonts w:ascii="Times New Roman" w:hAnsi="Times New Roman"/>
          <w:sz w:val="20"/>
          <w:szCs w:val="20"/>
        </w:rPr>
        <w:t xml:space="preserve"> годов</w:t>
      </w:r>
      <w:r w:rsidRPr="0012044D">
        <w:rPr>
          <w:rFonts w:ascii="Times New Roman" w:hAnsi="Times New Roman"/>
          <w:snapToGrid w:val="0"/>
          <w:sz w:val="20"/>
          <w:szCs w:val="20"/>
        </w:rPr>
        <w:t>»</w:t>
      </w:r>
    </w:p>
    <w:p w:rsidR="00F70C63" w:rsidRPr="0012044D" w:rsidRDefault="00F70C63" w:rsidP="00F70C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70C63" w:rsidRPr="0012044D" w:rsidRDefault="00F70C63" w:rsidP="00F70C63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12044D">
        <w:rPr>
          <w:rFonts w:ascii="Times New Roman" w:hAnsi="Times New Roman"/>
          <w:b/>
          <w:sz w:val="24"/>
          <w:szCs w:val="24"/>
          <w:lang w:eastAsia="ru-RU"/>
        </w:rPr>
        <w:t>Распределение дотации на выравнивание бюджетной обеспеченности поселений, входящих в состав Зиминского района, бюджетам поселений за счет средств областного бюджета</w:t>
      </w:r>
      <w:r w:rsidRPr="0012044D">
        <w:rPr>
          <w:rFonts w:ascii="Times New Roman" w:hAnsi="Times New Roman"/>
          <w:b/>
          <w:snapToGrid w:val="0"/>
          <w:sz w:val="24"/>
          <w:szCs w:val="24"/>
        </w:rPr>
        <w:t xml:space="preserve"> на 202</w:t>
      </w:r>
      <w:r>
        <w:rPr>
          <w:rFonts w:ascii="Times New Roman" w:hAnsi="Times New Roman"/>
          <w:b/>
          <w:snapToGrid w:val="0"/>
          <w:sz w:val="24"/>
          <w:szCs w:val="24"/>
        </w:rPr>
        <w:t>4</w:t>
      </w:r>
      <w:r w:rsidRPr="0012044D">
        <w:rPr>
          <w:rFonts w:ascii="Times New Roman" w:hAnsi="Times New Roman"/>
          <w:b/>
          <w:snapToGrid w:val="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12044D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12044D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F70C63" w:rsidRPr="0012044D" w:rsidRDefault="00F70C63" w:rsidP="00F70C63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F70C63" w:rsidRPr="0012044D" w:rsidRDefault="00F70C63" w:rsidP="00F70C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044D">
        <w:rPr>
          <w:rFonts w:ascii="Times New Roman" w:hAnsi="Times New Roman"/>
          <w:sz w:val="24"/>
          <w:szCs w:val="24"/>
        </w:rPr>
        <w:t>рублей</w:t>
      </w:r>
    </w:p>
    <w:tbl>
      <w:tblPr>
        <w:tblW w:w="10030" w:type="dxa"/>
        <w:tblInd w:w="-459" w:type="dxa"/>
        <w:tblLook w:val="04A0"/>
      </w:tblPr>
      <w:tblGrid>
        <w:gridCol w:w="567"/>
        <w:gridCol w:w="4536"/>
        <w:gridCol w:w="1701"/>
        <w:gridCol w:w="1666"/>
        <w:gridCol w:w="1560"/>
      </w:tblGrid>
      <w:tr w:rsidR="00F70C63" w:rsidRPr="006161DC" w:rsidTr="00CA5799">
        <w:trPr>
          <w:trHeight w:val="2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Наименование поселений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Сумма</w:t>
            </w:r>
          </w:p>
        </w:tc>
      </w:tr>
      <w:tr w:rsidR="00F70C63" w:rsidRPr="006161DC" w:rsidTr="00CA5799">
        <w:trPr>
          <w:trHeight w:val="2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2026 год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Батаминское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21 989 900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17 270 694,0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17 532 566,0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Зулумайское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9 329 888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7 328 000,0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7 450 564,0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Кимильтейское сельское поселение Зиминского муниципального района Иркутской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26 316 847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20 687 543,0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20 935 095,0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Масляногорское сельское поселение Зиминского муниципального района Иркутской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19 841 304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15 613 619,0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15 852 071,0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Покровское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12 164 270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9 570 725,0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9 712 125,0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Услонское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13 269 722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10 401 938,0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10 489 237,0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Ухтуйское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10 000 022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7 989 821,0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7 999 692,0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Филипповское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12 829 083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10 061 114,0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10 224 909,0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Хазанское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15 002 910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11 784 410,0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11 959 216,0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lang w:eastAsia="ru-RU"/>
              </w:rPr>
              <w:t>Харайгунское муниципальное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7 317 754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5 756 036,0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5 850 125,0</w:t>
            </w:r>
          </w:p>
        </w:tc>
      </w:tr>
      <w:tr w:rsidR="00F70C63" w:rsidRPr="006161DC" w:rsidTr="00CA579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C63" w:rsidRPr="006161DC" w:rsidRDefault="00F70C63" w:rsidP="00CA579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161D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148 061 700,0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116 463 900,0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0C63" w:rsidRPr="006161DC" w:rsidRDefault="00F70C63" w:rsidP="00CA579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161DC">
              <w:rPr>
                <w:rFonts w:ascii="Times New Roman" w:hAnsi="Times New Roman"/>
                <w:bCs/>
              </w:rPr>
              <w:t>118 005 600,0</w:t>
            </w:r>
          </w:p>
        </w:tc>
      </w:tr>
    </w:tbl>
    <w:p w:rsidR="00F70C63" w:rsidRPr="002D5652" w:rsidRDefault="00F70C63" w:rsidP="00F70C63">
      <w:pPr>
        <w:rPr>
          <w:b/>
          <w:sz w:val="28"/>
          <w:szCs w:val="28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70C63" w:rsidRDefault="00F70C63" w:rsidP="00F70C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F70C63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F70C63"/>
    <w:rsid w:val="001D3ACC"/>
    <w:rsid w:val="003A7CD0"/>
    <w:rsid w:val="009C0966"/>
    <w:rsid w:val="00F7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C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2024-01-30T06:12:00Z</dcterms:created>
  <dcterms:modified xsi:type="dcterms:W3CDTF">2024-01-30T06:13:00Z</dcterms:modified>
</cp:coreProperties>
</file>